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F55E" w14:textId="70F15C83" w:rsidR="00603F9E" w:rsidRDefault="00603F9E" w:rsidP="00603F9E">
      <w:pPr>
        <w:spacing w:after="0"/>
        <w:ind w:firstLine="720"/>
        <w:jc w:val="center"/>
        <w:rPr>
          <w:rFonts w:ascii="Times New Roman" w:hAnsi="Times New Roman" w:cs="Times New Roman"/>
          <w:b/>
          <w:sz w:val="28"/>
          <w:szCs w:val="28"/>
        </w:rPr>
      </w:pPr>
      <w:r w:rsidRPr="00603F9E">
        <w:rPr>
          <w:noProof/>
          <w:sz w:val="72"/>
          <w:szCs w:val="72"/>
        </w:rPr>
        <w:drawing>
          <wp:anchor distT="0" distB="0" distL="114300" distR="114300" simplePos="0" relativeHeight="251658240" behindDoc="0" locked="0" layoutInCell="1" allowOverlap="1" wp14:anchorId="387A0F86" wp14:editId="3DB269D6">
            <wp:simplePos x="457200" y="457200"/>
            <wp:positionH relativeFrom="margin">
              <wp:align>left</wp:align>
            </wp:positionH>
            <wp:positionV relativeFrom="paragraph">
              <wp:align>top</wp:align>
            </wp:positionV>
            <wp:extent cx="1323975" cy="1482725"/>
            <wp:effectExtent l="0" t="0" r="9525" b="3175"/>
            <wp:wrapSquare wrapText="bothSides"/>
            <wp:docPr id="1" name="Picture 1" descr="C:\Users\Kari\Dropbox (KaA)\K&amp;A Communications\KCDAA\logo\KCD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Dropbox (KaA)\K&amp;A Communications\KCDAA\logo\KCDA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F9E">
        <w:rPr>
          <w:rFonts w:ascii="Times New Roman" w:hAnsi="Times New Roman" w:cs="Times New Roman"/>
          <w:b/>
          <w:sz w:val="72"/>
          <w:szCs w:val="72"/>
        </w:rPr>
        <w:t>20</w:t>
      </w:r>
      <w:r w:rsidR="00B64520">
        <w:rPr>
          <w:rFonts w:ascii="Times New Roman" w:hAnsi="Times New Roman" w:cs="Times New Roman"/>
          <w:b/>
          <w:sz w:val="72"/>
          <w:szCs w:val="72"/>
        </w:rPr>
        <w:t>2</w:t>
      </w:r>
      <w:r w:rsidR="000416BF">
        <w:rPr>
          <w:rFonts w:ascii="Times New Roman" w:hAnsi="Times New Roman" w:cs="Times New Roman"/>
          <w:b/>
          <w:sz w:val="72"/>
          <w:szCs w:val="72"/>
        </w:rPr>
        <w:t>1</w:t>
      </w:r>
      <w:r w:rsidRPr="00603F9E">
        <w:rPr>
          <w:rFonts w:ascii="Times New Roman" w:hAnsi="Times New Roman" w:cs="Times New Roman"/>
          <w:b/>
          <w:sz w:val="72"/>
          <w:szCs w:val="72"/>
        </w:rPr>
        <w:t xml:space="preserve"> KCDAA Award Nominations</w:t>
      </w:r>
    </w:p>
    <w:p w14:paraId="018101ED" w14:textId="77777777" w:rsidR="00913462" w:rsidRDefault="00603F9E" w:rsidP="00603F9E">
      <w:pPr>
        <w:spacing w:after="0"/>
        <w:ind w:firstLine="720"/>
        <w:rPr>
          <w:rFonts w:ascii="Times New Roman" w:hAnsi="Times New Roman" w:cs="Times New Roman"/>
          <w:b/>
          <w:sz w:val="28"/>
          <w:szCs w:val="28"/>
        </w:rPr>
      </w:pPr>
      <w:r w:rsidRPr="00603F9E">
        <w:rPr>
          <w:rFonts w:ascii="Times New Roman" w:hAnsi="Times New Roman" w:cs="Times New Roman"/>
          <w:b/>
          <w:sz w:val="28"/>
          <w:szCs w:val="28"/>
        </w:rPr>
        <w:t>================================================</w:t>
      </w:r>
      <w:r w:rsidRPr="00603F9E">
        <w:rPr>
          <w:b/>
          <w:sz w:val="72"/>
          <w:szCs w:val="72"/>
        </w:rPr>
        <w:br w:type="textWrapping" w:clear="all"/>
      </w:r>
    </w:p>
    <w:p w14:paraId="4D338E6E" w14:textId="77777777" w:rsidR="00603F9E" w:rsidRDefault="00603F9E" w:rsidP="00603F9E">
      <w:pPr>
        <w:rPr>
          <w:rFonts w:ascii="Times New Roman" w:hAnsi="Times New Roman" w:cs="Times New Roman"/>
          <w:sz w:val="24"/>
          <w:szCs w:val="24"/>
        </w:rPr>
      </w:pPr>
      <w:r>
        <w:rPr>
          <w:rFonts w:ascii="Times New Roman" w:hAnsi="Times New Roman" w:cs="Times New Roman"/>
          <w:sz w:val="24"/>
          <w:szCs w:val="24"/>
        </w:rPr>
        <w:t>Please take time to nominate a member of the KCDAA whom you believe to be deserving of an award. This is the opportunity to recognize the accomplishments of the hard-working prosecutors who make up the membership of the KCDAA as well a policy maker, outside the organization, who has helped with interests of the KCDAA.</w:t>
      </w:r>
    </w:p>
    <w:p w14:paraId="4DEBE7AE" w14:textId="615023AA" w:rsidR="00603F9E" w:rsidRDefault="00603F9E" w:rsidP="00603F9E">
      <w:pPr>
        <w:rPr>
          <w:rFonts w:ascii="Times New Roman" w:hAnsi="Times New Roman" w:cs="Times New Roman"/>
          <w:sz w:val="24"/>
          <w:szCs w:val="24"/>
        </w:rPr>
      </w:pPr>
      <w:r>
        <w:rPr>
          <w:rFonts w:ascii="Times New Roman" w:hAnsi="Times New Roman" w:cs="Times New Roman"/>
          <w:b/>
          <w:sz w:val="24"/>
          <w:szCs w:val="24"/>
        </w:rPr>
        <w:t>FOUR categories of awards will be presented: The Prosecutor of the Year, the Lifetime Achievement Award, Associate Member Prosecutor of the Year, and Policymaker of the Year.</w:t>
      </w:r>
      <w:r>
        <w:rPr>
          <w:rFonts w:ascii="Times New Roman" w:hAnsi="Times New Roman" w:cs="Times New Roman"/>
          <w:sz w:val="24"/>
          <w:szCs w:val="24"/>
        </w:rPr>
        <w:t xml:space="preserve"> The awards winners are chosen by the KCDAA Board of Directors.</w:t>
      </w:r>
    </w:p>
    <w:p w14:paraId="6E23DBB8" w14:textId="77777777" w:rsidR="00603F9E" w:rsidRDefault="00603F9E" w:rsidP="00603F9E">
      <w:pPr>
        <w:rPr>
          <w:rFonts w:ascii="Times New Roman" w:hAnsi="Times New Roman" w:cs="Times New Roman"/>
          <w:sz w:val="24"/>
          <w:szCs w:val="24"/>
        </w:rPr>
      </w:pPr>
      <w:r>
        <w:rPr>
          <w:rFonts w:ascii="Times New Roman" w:hAnsi="Times New Roman" w:cs="Times New Roman"/>
          <w:b/>
          <w:sz w:val="24"/>
          <w:szCs w:val="24"/>
        </w:rPr>
        <w:t>Award Qualifications:</w:t>
      </w:r>
    </w:p>
    <w:p w14:paraId="70B1160E" w14:textId="77777777" w:rsidR="00603F9E" w:rsidRDefault="00603F9E" w:rsidP="00603F9E">
      <w:pPr>
        <w:rPr>
          <w:rFonts w:ascii="Times New Roman" w:hAnsi="Times New Roman" w:cs="Times New Roman"/>
          <w:sz w:val="24"/>
          <w:szCs w:val="24"/>
        </w:rPr>
      </w:pPr>
      <w:r>
        <w:rPr>
          <w:rFonts w:ascii="Times New Roman" w:hAnsi="Times New Roman" w:cs="Times New Roman"/>
          <w:sz w:val="24"/>
          <w:szCs w:val="24"/>
          <w:u w:val="single"/>
        </w:rPr>
        <w:t>The Prosecutor of the Year Award</w:t>
      </w:r>
      <w:r>
        <w:rPr>
          <w:rFonts w:ascii="Times New Roman" w:hAnsi="Times New Roman" w:cs="Times New Roman"/>
          <w:sz w:val="24"/>
          <w:szCs w:val="24"/>
        </w:rPr>
        <w:t xml:space="preserve"> is presented to a prosecutor for outstanding prosecution of a case or cases throughout the year. Nominations may be made by either the prosecutor himself/herself or by a colleague. The nominee must be a regular member of the KCDAA.</w:t>
      </w:r>
    </w:p>
    <w:p w14:paraId="54A80CCC" w14:textId="77777777" w:rsidR="00603F9E" w:rsidRDefault="00603F9E" w:rsidP="00603F9E">
      <w:pPr>
        <w:rPr>
          <w:rFonts w:ascii="Times New Roman" w:hAnsi="Times New Roman" w:cs="Times New Roman"/>
          <w:sz w:val="24"/>
          <w:szCs w:val="24"/>
        </w:rPr>
      </w:pPr>
      <w:r>
        <w:rPr>
          <w:rFonts w:ascii="Times New Roman" w:hAnsi="Times New Roman" w:cs="Times New Roman"/>
          <w:sz w:val="24"/>
          <w:szCs w:val="24"/>
          <w:u w:val="single"/>
        </w:rPr>
        <w:t>The Lifetime Achievement Award</w:t>
      </w:r>
      <w:r>
        <w:rPr>
          <w:rFonts w:ascii="Times New Roman" w:hAnsi="Times New Roman" w:cs="Times New Roman"/>
          <w:sz w:val="24"/>
          <w:szCs w:val="24"/>
        </w:rPr>
        <w:t xml:space="preserve"> is presented to a regular KCDAA member for his/her longevity as a prosecutor. The nominee must have served no less than 25 years in a prosecutor position, and not previously received this award. Nominations may be made by either the prosecutor himself/herself or by a colleague.</w:t>
      </w:r>
    </w:p>
    <w:p w14:paraId="4DFFD5BC" w14:textId="77777777" w:rsidR="00603F9E" w:rsidRDefault="00603F9E" w:rsidP="00603F9E">
      <w:pPr>
        <w:rPr>
          <w:rFonts w:ascii="Times New Roman" w:hAnsi="Times New Roman" w:cs="Times New Roman"/>
          <w:sz w:val="24"/>
          <w:szCs w:val="24"/>
        </w:rPr>
      </w:pPr>
      <w:r>
        <w:rPr>
          <w:rFonts w:ascii="Times New Roman" w:hAnsi="Times New Roman" w:cs="Times New Roman"/>
          <w:sz w:val="24"/>
          <w:szCs w:val="24"/>
          <w:u w:val="single"/>
        </w:rPr>
        <w:t>The Associate Member Prosecutor of the Year Award</w:t>
      </w:r>
      <w:r>
        <w:rPr>
          <w:rFonts w:ascii="Times New Roman" w:hAnsi="Times New Roman" w:cs="Times New Roman"/>
          <w:sz w:val="24"/>
          <w:szCs w:val="24"/>
        </w:rPr>
        <w:t xml:space="preserve"> is presented to a prosecutor for outstanding prosecution of a case or cases throughout the year from an office other than a County or District Attorney’s office. Nominations may be made by either the prosecutor himself/herself or by a colleague. The nominee must be an associate member of the KCDAA.</w:t>
      </w:r>
    </w:p>
    <w:p w14:paraId="6AB76F27" w14:textId="77777777" w:rsidR="00603F9E" w:rsidRDefault="00603F9E" w:rsidP="00603F9E">
      <w:pPr>
        <w:rPr>
          <w:rFonts w:ascii="Times New Roman" w:hAnsi="Times New Roman" w:cs="Times New Roman"/>
          <w:sz w:val="24"/>
          <w:szCs w:val="24"/>
        </w:rPr>
      </w:pPr>
      <w:r>
        <w:rPr>
          <w:rFonts w:ascii="Times New Roman" w:hAnsi="Times New Roman" w:cs="Times New Roman"/>
          <w:sz w:val="24"/>
          <w:szCs w:val="24"/>
          <w:u w:val="single"/>
        </w:rPr>
        <w:t>The Policymaker of the Year Award</w:t>
      </w:r>
      <w:r>
        <w:rPr>
          <w:rFonts w:ascii="Times New Roman" w:hAnsi="Times New Roman" w:cs="Times New Roman"/>
          <w:sz w:val="24"/>
          <w:szCs w:val="24"/>
        </w:rPr>
        <w:t xml:space="preserve"> is presented to a</w:t>
      </w:r>
      <w:r w:rsidR="00E82C67">
        <w:rPr>
          <w:rFonts w:ascii="Times New Roman" w:hAnsi="Times New Roman" w:cs="Times New Roman"/>
          <w:sz w:val="24"/>
          <w:szCs w:val="24"/>
        </w:rPr>
        <w:t>n individual who is determined to have made the most significant impact on policy related to county and district attorneys either during the past year or over an extended career of public service. One award is presented each year. The award is open to individuals having public policy making authority as evidenced by legislative support of the KCDAA.</w:t>
      </w:r>
    </w:p>
    <w:p w14:paraId="4084A0A8" w14:textId="77777777" w:rsidR="00E82C67" w:rsidRDefault="00E82C67" w:rsidP="00E82C67">
      <w:pPr>
        <w:spacing w:after="0"/>
        <w:rPr>
          <w:rFonts w:ascii="Times New Roman" w:hAnsi="Times New Roman" w:cs="Times New Roman"/>
          <w:sz w:val="24"/>
          <w:szCs w:val="24"/>
        </w:rPr>
      </w:pPr>
      <w:r>
        <w:rPr>
          <w:rFonts w:ascii="Times New Roman" w:hAnsi="Times New Roman" w:cs="Times New Roman"/>
          <w:sz w:val="24"/>
          <w:szCs w:val="24"/>
        </w:rPr>
        <w:t>To nominate yourself or one of your colleagues, please use the n</w:t>
      </w:r>
      <w:r w:rsidR="009B4DAE">
        <w:rPr>
          <w:rFonts w:ascii="Times New Roman" w:hAnsi="Times New Roman" w:cs="Times New Roman"/>
          <w:sz w:val="24"/>
          <w:szCs w:val="24"/>
        </w:rPr>
        <w:t>omination form on page 2. You m</w:t>
      </w:r>
      <w:r>
        <w:rPr>
          <w:rFonts w:ascii="Times New Roman" w:hAnsi="Times New Roman" w:cs="Times New Roman"/>
          <w:sz w:val="24"/>
          <w:szCs w:val="24"/>
        </w:rPr>
        <w:t>ay send your nominations to:</w:t>
      </w:r>
    </w:p>
    <w:p w14:paraId="3B141CFB" w14:textId="77777777" w:rsidR="00E82C67" w:rsidRDefault="00E82C67" w:rsidP="00E82C67">
      <w:pPr>
        <w:spacing w:after="0"/>
        <w:jc w:val="center"/>
        <w:rPr>
          <w:rFonts w:ascii="Times New Roman" w:hAnsi="Times New Roman" w:cs="Times New Roman"/>
          <w:sz w:val="24"/>
          <w:szCs w:val="24"/>
        </w:rPr>
      </w:pPr>
      <w:r>
        <w:rPr>
          <w:rFonts w:ascii="Times New Roman" w:hAnsi="Times New Roman" w:cs="Times New Roman"/>
          <w:sz w:val="24"/>
          <w:szCs w:val="24"/>
        </w:rPr>
        <w:t>KCDAA</w:t>
      </w:r>
    </w:p>
    <w:p w14:paraId="186C1B66" w14:textId="77777777" w:rsidR="00E82C67" w:rsidRDefault="00E82C67" w:rsidP="00E82C67">
      <w:pPr>
        <w:spacing w:after="0"/>
        <w:jc w:val="center"/>
        <w:rPr>
          <w:rFonts w:ascii="Times New Roman" w:hAnsi="Times New Roman" w:cs="Times New Roman"/>
          <w:sz w:val="24"/>
          <w:szCs w:val="24"/>
        </w:rPr>
      </w:pPr>
      <w:r>
        <w:rPr>
          <w:rFonts w:ascii="Times New Roman" w:hAnsi="Times New Roman" w:cs="Times New Roman"/>
          <w:sz w:val="24"/>
          <w:szCs w:val="24"/>
        </w:rPr>
        <w:t>1200 SW 10</w:t>
      </w:r>
      <w:r w:rsidRPr="00E82C67">
        <w:rPr>
          <w:rFonts w:ascii="Times New Roman" w:hAnsi="Times New Roman" w:cs="Times New Roman"/>
          <w:sz w:val="24"/>
          <w:szCs w:val="24"/>
          <w:vertAlign w:val="superscript"/>
        </w:rPr>
        <w:t>th</w:t>
      </w:r>
      <w:r>
        <w:rPr>
          <w:rFonts w:ascii="Times New Roman" w:hAnsi="Times New Roman" w:cs="Times New Roman"/>
          <w:sz w:val="24"/>
          <w:szCs w:val="24"/>
        </w:rPr>
        <w:t xml:space="preserve"> Ave.</w:t>
      </w:r>
    </w:p>
    <w:p w14:paraId="0663DB32" w14:textId="77777777" w:rsidR="00E82C67" w:rsidRDefault="00E82C67" w:rsidP="00E82C67">
      <w:pPr>
        <w:spacing w:after="0"/>
        <w:jc w:val="center"/>
        <w:rPr>
          <w:rFonts w:ascii="Times New Roman" w:hAnsi="Times New Roman" w:cs="Times New Roman"/>
          <w:sz w:val="24"/>
          <w:szCs w:val="24"/>
        </w:rPr>
      </w:pPr>
      <w:r>
        <w:rPr>
          <w:rFonts w:ascii="Times New Roman" w:hAnsi="Times New Roman" w:cs="Times New Roman"/>
          <w:sz w:val="24"/>
          <w:szCs w:val="24"/>
        </w:rPr>
        <w:t>Topeka, KS 66604</w:t>
      </w:r>
    </w:p>
    <w:p w14:paraId="3FDCB70D" w14:textId="77777777" w:rsidR="00E82C67" w:rsidRDefault="00E82C67" w:rsidP="00E82C67">
      <w:pPr>
        <w:spacing w:after="0"/>
        <w:jc w:val="center"/>
        <w:rPr>
          <w:rFonts w:ascii="Times New Roman" w:hAnsi="Times New Roman" w:cs="Times New Roman"/>
          <w:sz w:val="24"/>
          <w:szCs w:val="24"/>
        </w:rPr>
      </w:pPr>
      <w:r>
        <w:rPr>
          <w:rFonts w:ascii="Times New Roman" w:hAnsi="Times New Roman" w:cs="Times New Roman"/>
          <w:sz w:val="24"/>
          <w:szCs w:val="24"/>
        </w:rPr>
        <w:t>Fax: (785) 234-2433</w:t>
      </w:r>
    </w:p>
    <w:p w14:paraId="116735CF" w14:textId="45637DD2" w:rsidR="00E82C67" w:rsidRDefault="00E82C67" w:rsidP="00E82C67">
      <w:pPr>
        <w:spacing w:after="0"/>
        <w:jc w:val="center"/>
        <w:rPr>
          <w:rFonts w:ascii="Times New Roman" w:hAnsi="Times New Roman" w:cs="Times New Roman"/>
          <w:sz w:val="24"/>
          <w:szCs w:val="24"/>
        </w:rPr>
      </w:pPr>
      <w:r>
        <w:rPr>
          <w:rFonts w:ascii="Times New Roman" w:hAnsi="Times New Roman" w:cs="Times New Roman"/>
          <w:sz w:val="24"/>
          <w:szCs w:val="24"/>
        </w:rPr>
        <w:t>E-mail:</w:t>
      </w:r>
      <w:r w:rsidR="00C23EF4">
        <w:rPr>
          <w:rFonts w:ascii="Times New Roman" w:hAnsi="Times New Roman" w:cs="Times New Roman"/>
          <w:sz w:val="24"/>
          <w:szCs w:val="24"/>
        </w:rPr>
        <w:t xml:space="preserve"> </w:t>
      </w:r>
      <w:hyperlink r:id="rId7" w:history="1">
        <w:r w:rsidR="00C23EF4" w:rsidRPr="00AD76AF">
          <w:rPr>
            <w:rStyle w:val="Hyperlink"/>
            <w:rFonts w:ascii="Times New Roman" w:hAnsi="Times New Roman" w:cs="Times New Roman"/>
            <w:sz w:val="24"/>
            <w:szCs w:val="24"/>
          </w:rPr>
          <w:t>kcdaa10@gmail.com</w:t>
        </w:r>
      </w:hyperlink>
    </w:p>
    <w:p w14:paraId="3F87EFA3" w14:textId="77777777" w:rsidR="00E82C67" w:rsidRDefault="00E82C67" w:rsidP="00E82C67">
      <w:pPr>
        <w:spacing w:after="0"/>
        <w:rPr>
          <w:rFonts w:ascii="Times New Roman" w:hAnsi="Times New Roman" w:cs="Times New Roman"/>
          <w:b/>
          <w:sz w:val="24"/>
          <w:szCs w:val="24"/>
          <w:u w:val="single"/>
        </w:rPr>
      </w:pPr>
    </w:p>
    <w:p w14:paraId="5D0104D9" w14:textId="45266AC7" w:rsidR="00E82C67" w:rsidRDefault="00E82C67" w:rsidP="00E82C67">
      <w:pPr>
        <w:spacing w:after="0"/>
        <w:rPr>
          <w:rFonts w:ascii="Times New Roman" w:hAnsi="Times New Roman" w:cs="Times New Roman"/>
          <w:sz w:val="24"/>
          <w:szCs w:val="24"/>
        </w:rPr>
      </w:pPr>
      <w:r>
        <w:rPr>
          <w:rFonts w:ascii="Times New Roman" w:hAnsi="Times New Roman" w:cs="Times New Roman"/>
          <w:b/>
          <w:sz w:val="24"/>
          <w:szCs w:val="24"/>
          <w:u w:val="single"/>
        </w:rPr>
        <w:t xml:space="preserve">All nominations MUST BE received by 5:00 p.m. on </w:t>
      </w:r>
      <w:r w:rsidR="000416BF">
        <w:rPr>
          <w:rFonts w:ascii="Times New Roman" w:hAnsi="Times New Roman" w:cs="Times New Roman"/>
          <w:b/>
          <w:sz w:val="24"/>
          <w:szCs w:val="24"/>
          <w:u w:val="single"/>
        </w:rPr>
        <w:t>September 30, 2021</w:t>
      </w:r>
      <w:r>
        <w:rPr>
          <w:rFonts w:ascii="Times New Roman" w:hAnsi="Times New Roman" w:cs="Times New Roman"/>
          <w:b/>
          <w:sz w:val="24"/>
          <w:szCs w:val="24"/>
          <w:u w:val="single"/>
        </w:rPr>
        <w:t>.</w:t>
      </w:r>
      <w:r>
        <w:rPr>
          <w:rFonts w:ascii="Times New Roman" w:hAnsi="Times New Roman" w:cs="Times New Roman"/>
          <w:sz w:val="24"/>
          <w:szCs w:val="24"/>
        </w:rPr>
        <w:t xml:space="preserve"> For questions, please contact </w:t>
      </w:r>
      <w:r w:rsidR="000416BF">
        <w:rPr>
          <w:rFonts w:ascii="Times New Roman" w:hAnsi="Times New Roman" w:cs="Times New Roman"/>
          <w:sz w:val="24"/>
          <w:szCs w:val="24"/>
        </w:rPr>
        <w:t>Melissa M.</w:t>
      </w:r>
      <w:r>
        <w:rPr>
          <w:rFonts w:ascii="Times New Roman" w:hAnsi="Times New Roman" w:cs="Times New Roman"/>
          <w:sz w:val="24"/>
          <w:szCs w:val="24"/>
        </w:rPr>
        <w:t xml:space="preserve"> at (785) 232-5822 or via e-mail at</w:t>
      </w:r>
      <w:r w:rsidR="00C23EF4">
        <w:rPr>
          <w:rFonts w:ascii="Times New Roman" w:hAnsi="Times New Roman" w:cs="Times New Roman"/>
          <w:sz w:val="24"/>
          <w:szCs w:val="24"/>
        </w:rPr>
        <w:t xml:space="preserve"> </w:t>
      </w:r>
      <w:hyperlink r:id="rId8" w:history="1">
        <w:r w:rsidR="00C23EF4" w:rsidRPr="00AD76AF">
          <w:rPr>
            <w:rStyle w:val="Hyperlink"/>
            <w:rFonts w:ascii="Times New Roman" w:hAnsi="Times New Roman" w:cs="Times New Roman"/>
            <w:sz w:val="24"/>
            <w:szCs w:val="24"/>
          </w:rPr>
          <w:t>kcdaa10@gmail.com</w:t>
        </w:r>
      </w:hyperlink>
      <w:r w:rsidR="00C23EF4">
        <w:rPr>
          <w:rFonts w:ascii="Times New Roman" w:hAnsi="Times New Roman" w:cs="Times New Roman"/>
          <w:sz w:val="24"/>
          <w:szCs w:val="24"/>
        </w:rPr>
        <w:t xml:space="preserve"> </w:t>
      </w:r>
    </w:p>
    <w:p w14:paraId="0B23E15C" w14:textId="0D5D3654" w:rsidR="00E82C67" w:rsidRDefault="00E82C67" w:rsidP="00E82C67">
      <w:pPr>
        <w:spacing w:after="0"/>
        <w:ind w:firstLine="720"/>
        <w:jc w:val="center"/>
        <w:rPr>
          <w:rFonts w:ascii="Times New Roman" w:hAnsi="Times New Roman" w:cs="Times New Roman"/>
          <w:b/>
          <w:sz w:val="28"/>
          <w:szCs w:val="28"/>
        </w:rPr>
      </w:pPr>
      <w:r w:rsidRPr="00603F9E">
        <w:rPr>
          <w:noProof/>
          <w:sz w:val="72"/>
          <w:szCs w:val="72"/>
        </w:rPr>
        <w:lastRenderedPageBreak/>
        <w:drawing>
          <wp:anchor distT="0" distB="0" distL="114300" distR="114300" simplePos="0" relativeHeight="251660288" behindDoc="0" locked="0" layoutInCell="1" allowOverlap="1" wp14:anchorId="00930EA3" wp14:editId="24A5392A">
            <wp:simplePos x="457200" y="457200"/>
            <wp:positionH relativeFrom="margin">
              <wp:align>left</wp:align>
            </wp:positionH>
            <wp:positionV relativeFrom="paragraph">
              <wp:align>top</wp:align>
            </wp:positionV>
            <wp:extent cx="1323975" cy="1482725"/>
            <wp:effectExtent l="0" t="0" r="9525" b="3175"/>
            <wp:wrapSquare wrapText="bothSides"/>
            <wp:docPr id="2" name="Picture 2" descr="C:\Users\Kari\Dropbox (KaA)\K&amp;A Communications\KCDAA\logo\KCD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Dropbox (KaA)\K&amp;A Communications\KCDAA\logo\KCDA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F9E">
        <w:rPr>
          <w:rFonts w:ascii="Times New Roman" w:hAnsi="Times New Roman" w:cs="Times New Roman"/>
          <w:b/>
          <w:sz w:val="72"/>
          <w:szCs w:val="72"/>
        </w:rPr>
        <w:t>20</w:t>
      </w:r>
      <w:r w:rsidR="00B64520">
        <w:rPr>
          <w:rFonts w:ascii="Times New Roman" w:hAnsi="Times New Roman" w:cs="Times New Roman"/>
          <w:b/>
          <w:sz w:val="72"/>
          <w:szCs w:val="72"/>
        </w:rPr>
        <w:t>2</w:t>
      </w:r>
      <w:r w:rsidR="000416BF">
        <w:rPr>
          <w:rFonts w:ascii="Times New Roman" w:hAnsi="Times New Roman" w:cs="Times New Roman"/>
          <w:b/>
          <w:sz w:val="72"/>
          <w:szCs w:val="72"/>
        </w:rPr>
        <w:t>1</w:t>
      </w:r>
      <w:r w:rsidRPr="00603F9E">
        <w:rPr>
          <w:rFonts w:ascii="Times New Roman" w:hAnsi="Times New Roman" w:cs="Times New Roman"/>
          <w:b/>
          <w:sz w:val="72"/>
          <w:szCs w:val="72"/>
        </w:rPr>
        <w:t xml:space="preserve"> KCDAA Award Nomination</w:t>
      </w:r>
      <w:r>
        <w:rPr>
          <w:rFonts w:ascii="Times New Roman" w:hAnsi="Times New Roman" w:cs="Times New Roman"/>
          <w:b/>
          <w:sz w:val="72"/>
          <w:szCs w:val="72"/>
        </w:rPr>
        <w:t xml:space="preserve"> Form</w:t>
      </w:r>
    </w:p>
    <w:p w14:paraId="7A8948CE" w14:textId="77777777" w:rsidR="00E82C67" w:rsidRDefault="00E82C67" w:rsidP="00E82C67">
      <w:pPr>
        <w:spacing w:after="0"/>
        <w:ind w:left="720" w:firstLine="720"/>
        <w:rPr>
          <w:rFonts w:ascii="Times New Roman" w:hAnsi="Times New Roman" w:cs="Times New Roman"/>
          <w:sz w:val="24"/>
          <w:szCs w:val="24"/>
        </w:rPr>
      </w:pPr>
      <w:r w:rsidRPr="00603F9E">
        <w:rPr>
          <w:rFonts w:ascii="Times New Roman" w:hAnsi="Times New Roman" w:cs="Times New Roman"/>
          <w:b/>
          <w:sz w:val="28"/>
          <w:szCs w:val="28"/>
        </w:rPr>
        <w:t>===========================================</w:t>
      </w:r>
      <w:r>
        <w:rPr>
          <w:rFonts w:ascii="Times New Roman" w:hAnsi="Times New Roman" w:cs="Times New Roman"/>
          <w:b/>
          <w:sz w:val="28"/>
          <w:szCs w:val="28"/>
        </w:rPr>
        <w:t>=====</w:t>
      </w:r>
    </w:p>
    <w:p w14:paraId="7FBB047D" w14:textId="77777777" w:rsidR="00E82C67" w:rsidRDefault="00E82C67" w:rsidP="00E82C67">
      <w:pPr>
        <w:spacing w:after="0"/>
        <w:rPr>
          <w:rFonts w:ascii="Times New Roman" w:hAnsi="Times New Roman" w:cs="Times New Roman"/>
          <w:sz w:val="24"/>
          <w:szCs w:val="24"/>
        </w:rPr>
      </w:pPr>
    </w:p>
    <w:p w14:paraId="44A820C7" w14:textId="77777777" w:rsidR="00E82C67" w:rsidRDefault="00E82C67" w:rsidP="00E82C67">
      <w:pPr>
        <w:spacing w:after="0"/>
        <w:rPr>
          <w:rFonts w:ascii="Times New Roman" w:hAnsi="Times New Roman" w:cs="Times New Roman"/>
          <w:sz w:val="24"/>
          <w:szCs w:val="24"/>
        </w:rPr>
      </w:pPr>
    </w:p>
    <w:p w14:paraId="00FE4565" w14:textId="77777777" w:rsidR="00E82C67" w:rsidRDefault="00E82C67" w:rsidP="00265516">
      <w:pPr>
        <w:spacing w:after="0" w:line="360" w:lineRule="auto"/>
        <w:rPr>
          <w:rFonts w:ascii="Times New Roman" w:hAnsi="Times New Roman" w:cs="Times New Roman"/>
          <w:sz w:val="24"/>
          <w:szCs w:val="24"/>
        </w:rPr>
      </w:pPr>
      <w:r>
        <w:rPr>
          <w:rFonts w:ascii="Times New Roman" w:hAnsi="Times New Roman" w:cs="Times New Roman"/>
          <w:sz w:val="24"/>
          <w:szCs w:val="24"/>
        </w:rPr>
        <w:t>Name of Nominee:</w:t>
      </w:r>
    </w:p>
    <w:p w14:paraId="35B8D1AA" w14:textId="77777777" w:rsidR="00E82C67" w:rsidRDefault="00E82C67" w:rsidP="00265516">
      <w:pPr>
        <w:spacing w:after="0" w:line="360" w:lineRule="auto"/>
        <w:rPr>
          <w:rFonts w:ascii="Times New Roman" w:hAnsi="Times New Roman" w:cs="Times New Roman"/>
          <w:sz w:val="24"/>
          <w:szCs w:val="24"/>
        </w:rPr>
      </w:pPr>
      <w:r>
        <w:rPr>
          <w:rFonts w:ascii="Times New Roman" w:hAnsi="Times New Roman" w:cs="Times New Roman"/>
          <w:sz w:val="24"/>
          <w:szCs w:val="24"/>
        </w:rPr>
        <w:t>Place of Employment:</w:t>
      </w:r>
    </w:p>
    <w:p w14:paraId="0E50336A" w14:textId="77777777" w:rsidR="00E82C67" w:rsidRDefault="00E82C67" w:rsidP="00265516">
      <w:pPr>
        <w:spacing w:after="0" w:line="360" w:lineRule="auto"/>
        <w:rPr>
          <w:rFonts w:ascii="Times New Roman" w:hAnsi="Times New Roman" w:cs="Times New Roman"/>
          <w:sz w:val="24"/>
          <w:szCs w:val="24"/>
        </w:rPr>
      </w:pPr>
      <w:r>
        <w:rPr>
          <w:rFonts w:ascii="Times New Roman" w:hAnsi="Times New Roman" w:cs="Times New Roman"/>
          <w:sz w:val="24"/>
          <w:szCs w:val="24"/>
        </w:rPr>
        <w:t>Title:</w:t>
      </w:r>
    </w:p>
    <w:p w14:paraId="35D1217B" w14:textId="77777777" w:rsidR="00E82C67" w:rsidRDefault="00E82C67" w:rsidP="00E82C67">
      <w:pPr>
        <w:spacing w:after="0"/>
        <w:rPr>
          <w:rFonts w:ascii="Times New Roman" w:hAnsi="Times New Roman" w:cs="Times New Roman"/>
          <w:sz w:val="24"/>
          <w:szCs w:val="24"/>
        </w:rPr>
      </w:pPr>
    </w:p>
    <w:p w14:paraId="32FE3976" w14:textId="77777777" w:rsidR="00E82C67" w:rsidRDefault="00E82C67" w:rsidP="00E82C67">
      <w:pPr>
        <w:spacing w:after="0"/>
        <w:rPr>
          <w:rFonts w:ascii="Times New Roman" w:hAnsi="Times New Roman" w:cs="Times New Roman"/>
          <w:sz w:val="24"/>
          <w:szCs w:val="24"/>
        </w:rPr>
      </w:pPr>
      <w:r>
        <w:rPr>
          <w:rFonts w:ascii="Times New Roman" w:hAnsi="Times New Roman" w:cs="Times New Roman"/>
          <w:sz w:val="24"/>
          <w:szCs w:val="24"/>
        </w:rPr>
        <w:t>Award being nominated for (Please check one):</w:t>
      </w:r>
    </w:p>
    <w:p w14:paraId="5DEF2C2C" w14:textId="77777777" w:rsidR="00E82C67" w:rsidRDefault="00E82C67" w:rsidP="00E82C67">
      <w:pPr>
        <w:pStyle w:val="ListParagraph"/>
        <w:spacing w:after="0"/>
        <w:ind w:left="2160"/>
        <w:rPr>
          <w:rFonts w:ascii="Times New Roman" w:hAnsi="Times New Roman" w:cs="Times New Roman"/>
          <w:sz w:val="24"/>
          <w:szCs w:val="24"/>
        </w:rPr>
      </w:pPr>
      <w:r w:rsidRPr="00E82C6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18ED1B4" wp14:editId="0F0FDCBE">
                <wp:simplePos x="0" y="0"/>
                <wp:positionH relativeFrom="column">
                  <wp:posOffset>4343400</wp:posOffset>
                </wp:positionH>
                <wp:positionV relativeFrom="paragraph">
                  <wp:posOffset>47625</wp:posOffset>
                </wp:positionV>
                <wp:extent cx="95250" cy="95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95250" cy="95250"/>
                        </a:xfrm>
                        <a:prstGeom prst="rect">
                          <a:avLst/>
                        </a:prstGeom>
                        <a:solidFill>
                          <a:sysClr val="window" lastClr="FFFFFF"/>
                        </a:solidFill>
                        <a:ln w="6350">
                          <a:solidFill>
                            <a:prstClr val="black"/>
                          </a:solidFill>
                        </a:ln>
                        <a:effectLst/>
                      </wps:spPr>
                      <wps:txbx>
                        <w:txbxContent>
                          <w:p w14:paraId="14D628E4" w14:textId="77777777" w:rsidR="00E82C67" w:rsidRDefault="00E82C67" w:rsidP="00E82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ED1B4" id="_x0000_t202" coordsize="21600,21600" o:spt="202" path="m,l,21600r21600,l21600,xe">
                <v:stroke joinstyle="miter"/>
                <v:path gradientshapeok="t" o:connecttype="rect"/>
              </v:shapetype>
              <v:shape id="Text Box 7" o:spid="_x0000_s1026" type="#_x0000_t202" style="position:absolute;left:0;text-align:left;margin-left:342pt;margin-top:3.7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" fillcolor="window" strokeweight=".5pt">
                <v:textbox>
                  <w:txbxContent>
                    <w:p w14:paraId="14D628E4" w14:textId="77777777" w:rsidR="00E82C67" w:rsidRDefault="00E82C67" w:rsidP="00E82C67"/>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9427EF" wp14:editId="44CCDD88">
                <wp:simplePos x="0" y="0"/>
                <wp:positionH relativeFrom="column">
                  <wp:posOffset>1362076</wp:posOffset>
                </wp:positionH>
                <wp:positionV relativeFrom="paragraph">
                  <wp:posOffset>45085</wp:posOffset>
                </wp:positionV>
                <wp:extent cx="95250" cy="95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9525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FF8AC" w14:textId="77777777" w:rsidR="00E82C67" w:rsidRDefault="00E82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427EF" id="Text Box 3" o:spid="_x0000_s1027" type="#_x0000_t202" style="position:absolute;left:0;text-align:left;margin-left:107.25pt;margin-top:3.5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" fillcolor="white [3201]" strokeweight=".5pt">
                <v:textbox>
                  <w:txbxContent>
                    <w:p w14:paraId="3EFFF8AC" w14:textId="77777777" w:rsidR="00E82C67" w:rsidRDefault="00E82C67"/>
                  </w:txbxContent>
                </v:textbox>
              </v:shape>
            </w:pict>
          </mc:Fallback>
        </mc:AlternateContent>
      </w:r>
      <w:r>
        <w:rPr>
          <w:rFonts w:ascii="Times New Roman" w:hAnsi="Times New Roman" w:cs="Times New Roman"/>
          <w:sz w:val="24"/>
          <w:szCs w:val="24"/>
        </w:rPr>
        <w:t xml:space="preserve">     Prosecutor of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006F">
        <w:rPr>
          <w:rFonts w:ascii="Times New Roman" w:hAnsi="Times New Roman" w:cs="Times New Roman"/>
          <w:sz w:val="24"/>
          <w:szCs w:val="24"/>
        </w:rPr>
        <w:tab/>
      </w:r>
      <w:r>
        <w:rPr>
          <w:rFonts w:ascii="Times New Roman" w:hAnsi="Times New Roman" w:cs="Times New Roman"/>
          <w:sz w:val="24"/>
          <w:szCs w:val="24"/>
        </w:rPr>
        <w:t>Lifetime Achievement Award</w:t>
      </w:r>
    </w:p>
    <w:p w14:paraId="3B7E78B0" w14:textId="77777777" w:rsidR="00E82C67" w:rsidRDefault="00A7006F" w:rsidP="00E82C67">
      <w:pPr>
        <w:pStyle w:val="ListParagraph"/>
        <w:spacing w:after="0"/>
        <w:ind w:left="2160"/>
        <w:rPr>
          <w:rFonts w:ascii="Times New Roman" w:hAnsi="Times New Roman" w:cs="Times New Roman"/>
          <w:sz w:val="24"/>
          <w:szCs w:val="24"/>
        </w:rPr>
      </w:pPr>
      <w:r w:rsidRPr="00E82C6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5B7EDB" wp14:editId="0B1E3FE0">
                <wp:simplePos x="0" y="0"/>
                <wp:positionH relativeFrom="column">
                  <wp:posOffset>1362075</wp:posOffset>
                </wp:positionH>
                <wp:positionV relativeFrom="paragraph">
                  <wp:posOffset>48895</wp:posOffset>
                </wp:positionV>
                <wp:extent cx="95250" cy="95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95250" cy="95250"/>
                        </a:xfrm>
                        <a:prstGeom prst="rect">
                          <a:avLst/>
                        </a:prstGeom>
                        <a:solidFill>
                          <a:sysClr val="window" lastClr="FFFFFF"/>
                        </a:solidFill>
                        <a:ln w="6350">
                          <a:solidFill>
                            <a:prstClr val="black"/>
                          </a:solidFill>
                        </a:ln>
                        <a:effectLst/>
                      </wps:spPr>
                      <wps:txbx>
                        <w:txbxContent>
                          <w:p w14:paraId="2E070D69" w14:textId="77777777" w:rsidR="00E82C67" w:rsidRDefault="00E82C67" w:rsidP="00E82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7EDB" id="Text Box 9" o:spid="_x0000_s1028" type="#_x0000_t202" style="position:absolute;left:0;text-align:left;margin-left:107.25pt;margin-top:3.85pt;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" fillcolor="window" strokeweight=".5pt">
                <v:textbox>
                  <w:txbxContent>
                    <w:p w14:paraId="2E070D69" w14:textId="77777777" w:rsidR="00E82C67" w:rsidRDefault="00E82C67" w:rsidP="00E82C67"/>
                  </w:txbxContent>
                </v:textbox>
              </v:shape>
            </w:pict>
          </mc:Fallback>
        </mc:AlternateContent>
      </w:r>
      <w:r w:rsidRPr="00E82C6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2851D37" wp14:editId="67BE9139">
                <wp:simplePos x="0" y="0"/>
                <wp:positionH relativeFrom="column">
                  <wp:posOffset>4343400</wp:posOffset>
                </wp:positionH>
                <wp:positionV relativeFrom="paragraph">
                  <wp:posOffset>48895</wp:posOffset>
                </wp:positionV>
                <wp:extent cx="95250" cy="95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95250" cy="95250"/>
                        </a:xfrm>
                        <a:prstGeom prst="rect">
                          <a:avLst/>
                        </a:prstGeom>
                        <a:solidFill>
                          <a:sysClr val="window" lastClr="FFFFFF"/>
                        </a:solidFill>
                        <a:ln w="6350">
                          <a:solidFill>
                            <a:prstClr val="black"/>
                          </a:solidFill>
                        </a:ln>
                        <a:effectLst/>
                      </wps:spPr>
                      <wps:txbx>
                        <w:txbxContent>
                          <w:p w14:paraId="3BFD806E" w14:textId="77777777" w:rsidR="00E82C67" w:rsidRDefault="00E82C67" w:rsidP="00E82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1D37" id="Text Box 8" o:spid="_x0000_s1029" type="#_x0000_t202" style="position:absolute;left:0;text-align:left;margin-left:342pt;margin-top:3.85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" fillcolor="window" strokeweight=".5pt">
                <v:textbox>
                  <w:txbxContent>
                    <w:p w14:paraId="3BFD806E" w14:textId="77777777" w:rsidR="00E82C67" w:rsidRDefault="00E82C67" w:rsidP="00E82C67"/>
                  </w:txbxContent>
                </v:textbox>
              </v:shape>
            </w:pict>
          </mc:Fallback>
        </mc:AlternateContent>
      </w:r>
      <w:r>
        <w:rPr>
          <w:rFonts w:ascii="Times New Roman" w:hAnsi="Times New Roman" w:cs="Times New Roman"/>
          <w:sz w:val="24"/>
          <w:szCs w:val="24"/>
        </w:rPr>
        <w:t xml:space="preserve">     Associate Member Prosecutor of the Year</w:t>
      </w:r>
      <w:r>
        <w:rPr>
          <w:rFonts w:ascii="Times New Roman" w:hAnsi="Times New Roman" w:cs="Times New Roman"/>
          <w:sz w:val="24"/>
          <w:szCs w:val="24"/>
        </w:rPr>
        <w:tab/>
        <w:t>Policymaker of the Year</w:t>
      </w:r>
    </w:p>
    <w:p w14:paraId="7DE8D692" w14:textId="77777777" w:rsidR="00A7006F" w:rsidRDefault="00A7006F" w:rsidP="00A7006F">
      <w:pPr>
        <w:spacing w:after="0"/>
        <w:rPr>
          <w:rFonts w:ascii="Times New Roman" w:hAnsi="Times New Roman" w:cs="Times New Roman"/>
          <w:sz w:val="24"/>
          <w:szCs w:val="24"/>
        </w:rPr>
      </w:pPr>
    </w:p>
    <w:p w14:paraId="687C88B0" w14:textId="77777777" w:rsidR="00A7006F" w:rsidRDefault="00A7006F" w:rsidP="00A7006F">
      <w:pPr>
        <w:spacing w:after="0"/>
        <w:rPr>
          <w:rFonts w:ascii="Times New Roman" w:hAnsi="Times New Roman" w:cs="Times New Roman"/>
          <w:sz w:val="24"/>
          <w:szCs w:val="24"/>
        </w:rPr>
      </w:pPr>
      <w:r>
        <w:rPr>
          <w:rFonts w:ascii="Times New Roman" w:hAnsi="Times New Roman" w:cs="Times New Roman"/>
          <w:sz w:val="24"/>
          <w:szCs w:val="24"/>
        </w:rPr>
        <w:t>Nominee’s number of years as a prosecutor (if applicable):</w:t>
      </w:r>
    </w:p>
    <w:p w14:paraId="0C94A647" w14:textId="77777777" w:rsidR="00A7006F" w:rsidRDefault="00A7006F" w:rsidP="00A7006F">
      <w:pPr>
        <w:spacing w:after="0"/>
        <w:rPr>
          <w:rFonts w:ascii="Times New Roman" w:hAnsi="Times New Roman" w:cs="Times New Roman"/>
          <w:sz w:val="24"/>
          <w:szCs w:val="24"/>
        </w:rPr>
      </w:pPr>
      <w:r>
        <w:rPr>
          <w:rFonts w:ascii="Times New Roman" w:hAnsi="Times New Roman" w:cs="Times New Roman"/>
          <w:sz w:val="24"/>
          <w:szCs w:val="24"/>
        </w:rPr>
        <w:t>Length of time in current position:</w:t>
      </w:r>
    </w:p>
    <w:p w14:paraId="3DBB9935" w14:textId="77777777" w:rsidR="00A7006F" w:rsidRDefault="00A7006F" w:rsidP="00A7006F">
      <w:pPr>
        <w:spacing w:after="0"/>
        <w:rPr>
          <w:rFonts w:ascii="Times New Roman" w:hAnsi="Times New Roman" w:cs="Times New Roman"/>
          <w:sz w:val="24"/>
          <w:szCs w:val="24"/>
        </w:rPr>
      </w:pPr>
      <w:r>
        <w:rPr>
          <w:rFonts w:ascii="Times New Roman" w:hAnsi="Times New Roman" w:cs="Times New Roman"/>
          <w:sz w:val="24"/>
          <w:szCs w:val="24"/>
        </w:rPr>
        <w:t>Community involvement:</w:t>
      </w:r>
    </w:p>
    <w:p w14:paraId="60F14E8F" w14:textId="77777777" w:rsidR="00A7006F" w:rsidRDefault="00A7006F" w:rsidP="00A7006F">
      <w:pPr>
        <w:spacing w:after="0"/>
        <w:rPr>
          <w:rFonts w:ascii="Times New Roman" w:hAnsi="Times New Roman" w:cs="Times New Roman"/>
          <w:sz w:val="24"/>
          <w:szCs w:val="24"/>
        </w:rPr>
      </w:pPr>
    </w:p>
    <w:p w14:paraId="245FA8A8" w14:textId="77777777" w:rsidR="00A7006F" w:rsidRDefault="00A7006F" w:rsidP="00A7006F">
      <w:pPr>
        <w:spacing w:after="0"/>
        <w:rPr>
          <w:rFonts w:ascii="Times New Roman" w:hAnsi="Times New Roman" w:cs="Times New Roman"/>
          <w:sz w:val="24"/>
          <w:szCs w:val="24"/>
        </w:rPr>
      </w:pPr>
    </w:p>
    <w:p w14:paraId="04D5ED4E" w14:textId="77777777" w:rsidR="00A7006F" w:rsidRDefault="00A7006F" w:rsidP="00A7006F">
      <w:pPr>
        <w:spacing w:after="0"/>
        <w:rPr>
          <w:rFonts w:ascii="Times New Roman" w:hAnsi="Times New Roman" w:cs="Times New Roman"/>
          <w:sz w:val="24"/>
          <w:szCs w:val="24"/>
        </w:rPr>
      </w:pPr>
      <w:r>
        <w:rPr>
          <w:rFonts w:ascii="Times New Roman" w:hAnsi="Times New Roman" w:cs="Times New Roman"/>
          <w:sz w:val="24"/>
          <w:szCs w:val="24"/>
        </w:rPr>
        <w:t>KCDAA Involvement:</w:t>
      </w:r>
    </w:p>
    <w:p w14:paraId="1DFD8CA0" w14:textId="77777777" w:rsidR="00A7006F" w:rsidRDefault="00A7006F" w:rsidP="00A7006F">
      <w:pPr>
        <w:spacing w:after="0"/>
        <w:rPr>
          <w:rFonts w:ascii="Times New Roman" w:hAnsi="Times New Roman" w:cs="Times New Roman"/>
          <w:sz w:val="24"/>
          <w:szCs w:val="24"/>
        </w:rPr>
      </w:pPr>
    </w:p>
    <w:p w14:paraId="23088DF3" w14:textId="77777777" w:rsidR="00A7006F" w:rsidRDefault="00A7006F" w:rsidP="00A7006F">
      <w:pPr>
        <w:spacing w:after="0"/>
        <w:rPr>
          <w:rFonts w:ascii="Times New Roman" w:hAnsi="Times New Roman" w:cs="Times New Roman"/>
          <w:sz w:val="24"/>
          <w:szCs w:val="24"/>
        </w:rPr>
      </w:pPr>
    </w:p>
    <w:p w14:paraId="1A3A631E" w14:textId="77777777" w:rsidR="00A7006F" w:rsidRDefault="00A7006F" w:rsidP="00A7006F">
      <w:pPr>
        <w:spacing w:after="0"/>
        <w:rPr>
          <w:rFonts w:ascii="Times New Roman" w:hAnsi="Times New Roman" w:cs="Times New Roman"/>
          <w:sz w:val="24"/>
          <w:szCs w:val="24"/>
        </w:rPr>
      </w:pPr>
    </w:p>
    <w:p w14:paraId="4CF94672" w14:textId="77777777" w:rsidR="00A7006F" w:rsidRDefault="00A7006F" w:rsidP="00A7006F">
      <w:pPr>
        <w:spacing w:after="0"/>
        <w:rPr>
          <w:rFonts w:ascii="Times New Roman" w:hAnsi="Times New Roman" w:cs="Times New Roman"/>
          <w:sz w:val="24"/>
          <w:szCs w:val="24"/>
        </w:rPr>
      </w:pPr>
    </w:p>
    <w:p w14:paraId="1210675F" w14:textId="77777777" w:rsidR="00A7006F" w:rsidRDefault="00A7006F" w:rsidP="00A7006F">
      <w:pPr>
        <w:spacing w:after="0"/>
        <w:rPr>
          <w:rFonts w:ascii="Times New Roman" w:hAnsi="Times New Roman" w:cs="Times New Roman"/>
          <w:sz w:val="24"/>
          <w:szCs w:val="24"/>
        </w:rPr>
      </w:pPr>
      <w:r>
        <w:rPr>
          <w:rFonts w:ascii="Times New Roman" w:hAnsi="Times New Roman" w:cs="Times New Roman"/>
          <w:sz w:val="24"/>
          <w:szCs w:val="24"/>
        </w:rPr>
        <w:t xml:space="preserve">Please provide examples of nominee’s </w:t>
      </w:r>
      <w:r>
        <w:rPr>
          <w:rFonts w:ascii="Times New Roman" w:hAnsi="Times New Roman" w:cs="Times New Roman"/>
          <w:b/>
          <w:sz w:val="24"/>
          <w:szCs w:val="24"/>
        </w:rPr>
        <w:t xml:space="preserve">excellence in prosecution or as a policymaker </w:t>
      </w:r>
      <w:r>
        <w:rPr>
          <w:rFonts w:ascii="Times New Roman" w:hAnsi="Times New Roman" w:cs="Times New Roman"/>
          <w:sz w:val="24"/>
          <w:szCs w:val="24"/>
        </w:rPr>
        <w:t>(may use additional paper as necessary):</w:t>
      </w:r>
    </w:p>
    <w:p w14:paraId="1A5A66D4" w14:textId="77777777" w:rsidR="00A7006F" w:rsidRDefault="00A7006F" w:rsidP="00A7006F">
      <w:pPr>
        <w:spacing w:after="0"/>
        <w:rPr>
          <w:rFonts w:ascii="Times New Roman" w:hAnsi="Times New Roman" w:cs="Times New Roman"/>
          <w:sz w:val="24"/>
          <w:szCs w:val="24"/>
        </w:rPr>
      </w:pPr>
    </w:p>
    <w:p w14:paraId="19279927" w14:textId="77777777" w:rsidR="00A7006F" w:rsidRDefault="00A7006F" w:rsidP="00A7006F">
      <w:pPr>
        <w:spacing w:after="0"/>
        <w:rPr>
          <w:rFonts w:ascii="Times New Roman" w:hAnsi="Times New Roman" w:cs="Times New Roman"/>
          <w:sz w:val="24"/>
          <w:szCs w:val="24"/>
        </w:rPr>
      </w:pPr>
    </w:p>
    <w:p w14:paraId="61E74871" w14:textId="77777777" w:rsidR="00A7006F" w:rsidRDefault="00A7006F" w:rsidP="00A7006F">
      <w:pPr>
        <w:spacing w:after="0"/>
        <w:rPr>
          <w:rFonts w:ascii="Times New Roman" w:hAnsi="Times New Roman" w:cs="Times New Roman"/>
          <w:sz w:val="24"/>
          <w:szCs w:val="24"/>
        </w:rPr>
      </w:pPr>
    </w:p>
    <w:p w14:paraId="00D3135C" w14:textId="77777777" w:rsidR="00A7006F" w:rsidRDefault="00A7006F" w:rsidP="00A7006F">
      <w:pPr>
        <w:spacing w:after="0"/>
        <w:rPr>
          <w:rFonts w:ascii="Times New Roman" w:hAnsi="Times New Roman" w:cs="Times New Roman"/>
          <w:sz w:val="24"/>
          <w:szCs w:val="24"/>
        </w:rPr>
      </w:pPr>
    </w:p>
    <w:p w14:paraId="3C9A7103" w14:textId="77777777" w:rsidR="00A7006F" w:rsidRDefault="00A7006F" w:rsidP="00A7006F">
      <w:pPr>
        <w:spacing w:after="0"/>
        <w:rPr>
          <w:rFonts w:ascii="Times New Roman" w:hAnsi="Times New Roman" w:cs="Times New Roman"/>
          <w:sz w:val="24"/>
          <w:szCs w:val="24"/>
        </w:rPr>
      </w:pPr>
    </w:p>
    <w:p w14:paraId="0BEE4999" w14:textId="4CE41158" w:rsidR="00A7006F" w:rsidRDefault="00A7006F" w:rsidP="00A7006F">
      <w:pPr>
        <w:spacing w:after="0"/>
        <w:rPr>
          <w:rFonts w:ascii="Times New Roman" w:hAnsi="Times New Roman" w:cs="Times New Roman"/>
          <w:sz w:val="24"/>
          <w:szCs w:val="24"/>
        </w:rPr>
      </w:pPr>
    </w:p>
    <w:p w14:paraId="647A2905" w14:textId="3D848CAB" w:rsidR="000416BF" w:rsidRDefault="000416BF" w:rsidP="00A7006F">
      <w:pPr>
        <w:spacing w:after="0"/>
        <w:rPr>
          <w:rFonts w:ascii="Times New Roman" w:hAnsi="Times New Roman" w:cs="Times New Roman"/>
          <w:sz w:val="24"/>
          <w:szCs w:val="24"/>
        </w:rPr>
      </w:pPr>
    </w:p>
    <w:p w14:paraId="21154C85" w14:textId="49256055" w:rsidR="000416BF" w:rsidRDefault="000416BF" w:rsidP="00A7006F">
      <w:pPr>
        <w:spacing w:after="0"/>
        <w:rPr>
          <w:rFonts w:ascii="Times New Roman" w:hAnsi="Times New Roman" w:cs="Times New Roman"/>
          <w:sz w:val="24"/>
          <w:szCs w:val="24"/>
        </w:rPr>
      </w:pPr>
    </w:p>
    <w:p w14:paraId="39ED8ACD" w14:textId="68F29FDB" w:rsidR="000416BF" w:rsidRDefault="000416BF" w:rsidP="00A7006F">
      <w:pPr>
        <w:spacing w:after="0"/>
        <w:rPr>
          <w:rFonts w:ascii="Times New Roman" w:hAnsi="Times New Roman" w:cs="Times New Roman"/>
          <w:sz w:val="24"/>
          <w:szCs w:val="24"/>
        </w:rPr>
      </w:pPr>
    </w:p>
    <w:p w14:paraId="3EEB760A" w14:textId="6A1C4388" w:rsidR="000416BF" w:rsidRDefault="000416BF" w:rsidP="00A7006F">
      <w:pPr>
        <w:spacing w:after="0"/>
        <w:rPr>
          <w:rFonts w:ascii="Times New Roman" w:hAnsi="Times New Roman" w:cs="Times New Roman"/>
          <w:sz w:val="24"/>
          <w:szCs w:val="24"/>
        </w:rPr>
      </w:pPr>
    </w:p>
    <w:p w14:paraId="5957B9CE" w14:textId="77777777" w:rsidR="000416BF" w:rsidRDefault="000416BF" w:rsidP="00A7006F">
      <w:pPr>
        <w:spacing w:after="0"/>
        <w:rPr>
          <w:rFonts w:ascii="Times New Roman" w:hAnsi="Times New Roman" w:cs="Times New Roman"/>
          <w:sz w:val="24"/>
          <w:szCs w:val="24"/>
        </w:rPr>
      </w:pPr>
    </w:p>
    <w:p w14:paraId="4F8A38CA" w14:textId="77777777" w:rsidR="00A7006F" w:rsidRDefault="00A7006F" w:rsidP="00A7006F">
      <w:pPr>
        <w:spacing w:after="0"/>
        <w:rPr>
          <w:rFonts w:ascii="Times New Roman" w:hAnsi="Times New Roman" w:cs="Times New Roman"/>
          <w:sz w:val="24"/>
          <w:szCs w:val="24"/>
        </w:rPr>
      </w:pPr>
    </w:p>
    <w:p w14:paraId="04B17ECB" w14:textId="77777777" w:rsidR="00A7006F" w:rsidRDefault="00A7006F" w:rsidP="00265516">
      <w:pPr>
        <w:spacing w:after="0" w:line="360" w:lineRule="auto"/>
        <w:rPr>
          <w:rFonts w:ascii="Times New Roman" w:hAnsi="Times New Roman" w:cs="Times New Roman"/>
          <w:sz w:val="24"/>
          <w:szCs w:val="24"/>
        </w:rPr>
      </w:pPr>
      <w:r>
        <w:rPr>
          <w:rFonts w:ascii="Times New Roman" w:hAnsi="Times New Roman" w:cs="Times New Roman"/>
          <w:sz w:val="24"/>
          <w:szCs w:val="24"/>
        </w:rPr>
        <w:t>Nominator’s Name:</w:t>
      </w:r>
    </w:p>
    <w:p w14:paraId="2859EA52" w14:textId="77777777" w:rsidR="00A7006F" w:rsidRDefault="00A7006F" w:rsidP="00265516">
      <w:pPr>
        <w:spacing w:after="0" w:line="360" w:lineRule="auto"/>
        <w:rPr>
          <w:rFonts w:ascii="Times New Roman" w:hAnsi="Times New Roman" w:cs="Times New Roman"/>
          <w:sz w:val="24"/>
          <w:szCs w:val="24"/>
        </w:rPr>
      </w:pPr>
      <w:r>
        <w:rPr>
          <w:rFonts w:ascii="Times New Roman" w:hAnsi="Times New Roman" w:cs="Times New Roman"/>
          <w:sz w:val="24"/>
          <w:szCs w:val="24"/>
        </w:rPr>
        <w:t>County: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1C7F0496" w14:textId="77777777" w:rsidR="00A7006F" w:rsidRDefault="00A7006F" w:rsidP="00265516">
      <w:pPr>
        <w:spacing w:after="0" w:line="36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14:paraId="14B680DB" w14:textId="4BF9E572" w:rsidR="00A7006F" w:rsidRPr="00A7006F" w:rsidRDefault="00A7006F" w:rsidP="00A7006F">
      <w:pPr>
        <w:spacing w:after="0"/>
        <w:jc w:val="center"/>
        <w:rPr>
          <w:rFonts w:ascii="Times New Roman" w:hAnsi="Times New Roman" w:cs="Times New Roman"/>
          <w:b/>
          <w:sz w:val="24"/>
          <w:szCs w:val="24"/>
        </w:rPr>
      </w:pPr>
    </w:p>
    <w:sectPr w:rsidR="00A7006F" w:rsidRPr="00A7006F" w:rsidSect="00603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18CA"/>
    <w:multiLevelType w:val="hybridMultilevel"/>
    <w:tmpl w:val="7728D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9E"/>
    <w:rsid w:val="000416BF"/>
    <w:rsid w:val="00265516"/>
    <w:rsid w:val="00603F9E"/>
    <w:rsid w:val="00874BEA"/>
    <w:rsid w:val="00913462"/>
    <w:rsid w:val="00991B0F"/>
    <w:rsid w:val="009B4DAE"/>
    <w:rsid w:val="009D4027"/>
    <w:rsid w:val="00A2220D"/>
    <w:rsid w:val="00A7006F"/>
    <w:rsid w:val="00B64520"/>
    <w:rsid w:val="00BD6596"/>
    <w:rsid w:val="00C23EF4"/>
    <w:rsid w:val="00E8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D47A4"/>
  <w15:docId w15:val="{3AA25082-E221-48AF-9D1E-2B73E5F6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C67"/>
    <w:rPr>
      <w:color w:val="0563C1" w:themeColor="hyperlink"/>
      <w:u w:val="single"/>
    </w:rPr>
  </w:style>
  <w:style w:type="paragraph" w:styleId="ListParagraph">
    <w:name w:val="List Paragraph"/>
    <w:basedOn w:val="Normal"/>
    <w:uiPriority w:val="34"/>
    <w:qFormat/>
    <w:rsid w:val="00E82C67"/>
    <w:pPr>
      <w:ind w:left="720"/>
      <w:contextualSpacing/>
    </w:pPr>
  </w:style>
  <w:style w:type="character" w:styleId="UnresolvedMention">
    <w:name w:val="Unresolved Mention"/>
    <w:basedOn w:val="DefaultParagraphFont"/>
    <w:uiPriority w:val="99"/>
    <w:semiHidden/>
    <w:unhideWhenUsed/>
    <w:rsid w:val="00C23EF4"/>
    <w:rPr>
      <w:color w:val="605E5C"/>
      <w:shd w:val="clear" w:color="auto" w:fill="E1DFDD"/>
    </w:rPr>
  </w:style>
  <w:style w:type="paragraph" w:styleId="BalloonText">
    <w:name w:val="Balloon Text"/>
    <w:basedOn w:val="Normal"/>
    <w:link w:val="BalloonTextChar"/>
    <w:uiPriority w:val="99"/>
    <w:semiHidden/>
    <w:unhideWhenUsed/>
    <w:rsid w:val="002655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5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daa10@gmail.com" TargetMode="External"/><Relationship Id="rId3" Type="http://schemas.openxmlformats.org/officeDocument/2006/relationships/styles" Target="styles.xml"/><Relationship Id="rId7" Type="http://schemas.openxmlformats.org/officeDocument/2006/relationships/hyperlink" Target="mailto:kcdaa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EA5B-4197-49C7-B7B5-E4F243C9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kpresley</dc:creator>
  <cp:keywords/>
  <dc:description/>
  <cp:lastModifiedBy>Melissa Munoz</cp:lastModifiedBy>
  <cp:revision>2</cp:revision>
  <cp:lastPrinted>2020-07-16T14:18:00Z</cp:lastPrinted>
  <dcterms:created xsi:type="dcterms:W3CDTF">2021-07-13T20:31:00Z</dcterms:created>
  <dcterms:modified xsi:type="dcterms:W3CDTF">2021-07-13T20:31:00Z</dcterms:modified>
</cp:coreProperties>
</file>